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83BB6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  <w:r>
        <w:rPr>
          <w:rFonts w:hint="eastAsia" w:ascii="黑体" w:hAnsi="黑体" w:eastAsia="黑体"/>
          <w:color w:val="333333"/>
          <w:sz w:val="40"/>
          <w:szCs w:val="48"/>
        </w:rPr>
        <w:t>中山大学研究生招生诚信复试承诺书</w:t>
      </w:r>
    </w:p>
    <w:p w14:paraId="05E04E0A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</w:p>
    <w:p w14:paraId="7C51D53F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Helvetica" w:hAnsi="Helvetica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(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姓名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，性别：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67B77328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郑重承诺：</w:t>
      </w:r>
    </w:p>
    <w:p w14:paraId="03C9AEA9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本人独立参加复试，复试（含考试、面试）过程无替考、代考等行为。</w:t>
      </w:r>
    </w:p>
    <w:p w14:paraId="6B3E36CC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严格按照报考条件及相关政策要求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，真实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、准确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完整提交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报名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信息和各项材料。如提供虚假、错误信息或弄虚作假，本人承担由此造成的一切后果。</w:t>
      </w:r>
    </w:p>
    <w:p w14:paraId="4CC93329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自觉遵守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中国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相关法律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、学校及招生单位复试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纪律、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规则，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诚信复试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，不作弊。</w:t>
      </w:r>
    </w:p>
    <w:p w14:paraId="5DBC79E5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4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自觉服从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学校及招生单位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安排，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接受复试小组和工作人员的管理、监督和检查。</w:t>
      </w:r>
    </w:p>
    <w:p w14:paraId="229D2368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5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现场只带必要的白纸、笔等文具，不携带任何书籍书刊、报纸、图片、相关文字或电子资料；不会客、不打电话、不离场，不做与复试无关的事情；不对复试（含考试、面试）现场及过程进行录音录像；复试（含考试、面试）过程中不转换界面，视频监控设备不中断（线上复试情况下）。</w:t>
      </w:r>
    </w:p>
    <w:p w14:paraId="0163FEC3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6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复试结束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后对复试（含考试、面试）试题内容及现场情况保密，不以任何方式传播试题内容及现场等有关情况，不向任何个人或机构透露复试题目。</w:t>
      </w:r>
    </w:p>
    <w:p w14:paraId="7431383B">
      <w:pPr>
        <w:pStyle w:val="6"/>
        <w:spacing w:before="0" w:beforeAutospacing="0" w:after="0" w:afterAutospacing="0"/>
        <w:ind w:firstLine="482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如不遵守考场规则，不服从考务工作人员管理，有违纪、作弊等行为，将按照《中华人民共和国教育法》《国家教育考试违规处理办法》（教育部令第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33号）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及学校相关规定接受处理。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1F4734E2">
      <w:pPr>
        <w:ind w:firstLine="5600" w:firstLineChars="20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考生签名：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09C49474">
      <w:pPr>
        <w:ind w:firstLine="6440" w:firstLineChars="23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:lang w:val="en-US" w:eastAsia="zh-CN"/>
          <w14:textFill>
            <w14:solidFill>
              <w14:schemeClr w14:val="tx1"/>
            </w14:solidFill>
          </w14:textFill>
        </w:rPr>
        <w:t>2026</w:t>
      </w:r>
      <w:bookmarkStart w:id="0" w:name="_GoBack"/>
      <w:bookmarkEnd w:id="0"/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851" w:right="1133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BE"/>
    <w:rsid w:val="00007659"/>
    <w:rsid w:val="00022FBE"/>
    <w:rsid w:val="000243F5"/>
    <w:rsid w:val="000370AF"/>
    <w:rsid w:val="00085C04"/>
    <w:rsid w:val="000B5556"/>
    <w:rsid w:val="000C7CFC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4E0C7D"/>
    <w:rsid w:val="004F454E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0D72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36B33"/>
    <w:rsid w:val="00FB593E"/>
    <w:rsid w:val="00FF69C2"/>
    <w:rsid w:val="03BB6FAD"/>
    <w:rsid w:val="105E7593"/>
    <w:rsid w:val="3D5A78D3"/>
    <w:rsid w:val="437A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498</Words>
  <Characters>506</Characters>
  <Lines>4</Lines>
  <Paragraphs>1</Paragraphs>
  <TotalTime>51</TotalTime>
  <ScaleCrop>false</ScaleCrop>
  <LinksUpToDate>false</LinksUpToDate>
  <CharactersWithSpaces>650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2020-04-24T03:14:00Z</dcterms:created>
  <dc:creator>教务部外国留学生办公室</dc:creator>
  <cp:lastModifiedBy>江然婷</cp:lastModifiedBy>
  <dcterms:modified xsi:type="dcterms:W3CDTF">2026-08-31T09:00:30Z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eyJoZGlkIjoiZDBmMTBiMGNjNjIyOGUxYmQwMmUyZjI3NzAyZDllZTMiLCJ1c2VySWQiOiIxNjUwNjk3NzA0In0=</vt:lpwstr>
  </property>
  <property fmtid="{D5CDD505-2E9C-101B-9397-08002B2CF9AE}" pid="3" name="KSOProductBuildVer">
    <vt:lpwstr>2052-12.1.0.28043</vt:lpwstr>
  </property>
  <property fmtid="{D5CDD505-2E9C-101B-9397-08002B2CF9AE}" pid="4" name="ICV">
    <vt:lpwstr>28B0D1CE5E4F42309F7BC352E40C1A01_12</vt:lpwstr>
  </property>
</Properties>
</file>